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Default="00A35DF4" w:rsidP="00A35DF4">
      <w:pPr>
        <w:pStyle w:val="a3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6C6C6C"/>
          <w:sz w:val="23"/>
          <w:szCs w:val="23"/>
        </w:rPr>
      </w:pPr>
      <w:r>
        <w:rPr>
          <w:rStyle w:val="a4"/>
          <w:rFonts w:ascii="Helvetica" w:hAnsi="Helvetica" w:cs="Helvetica"/>
          <w:color w:val="6C6C6C"/>
          <w:sz w:val="23"/>
          <w:szCs w:val="23"/>
        </w:rPr>
        <w:t>Нормативный срок обучения</w:t>
      </w:r>
      <w:r>
        <w:rPr>
          <w:rFonts w:ascii="Helvetica" w:hAnsi="Helvetica" w:cs="Helvetica"/>
          <w:color w:val="6C6C6C"/>
          <w:sz w:val="23"/>
          <w:szCs w:val="23"/>
        </w:rPr>
        <w:t> в нашем детском саду: 5 лет</w:t>
      </w:r>
    </w:p>
    <w:p w:rsidR="00A35DF4" w:rsidRDefault="00A35DF4" w:rsidP="00A35DF4">
      <w:pPr>
        <w:pStyle w:val="a3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6C6C6C"/>
          <w:sz w:val="23"/>
          <w:szCs w:val="23"/>
        </w:rPr>
      </w:pPr>
      <w:r>
        <w:rPr>
          <w:rStyle w:val="a4"/>
          <w:rFonts w:ascii="Helvetica" w:hAnsi="Helvetica" w:cs="Helvetica"/>
          <w:color w:val="6C6C6C"/>
          <w:sz w:val="23"/>
          <w:szCs w:val="23"/>
        </w:rPr>
        <w:t>Уровень общего образования:</w:t>
      </w:r>
      <w:r>
        <w:rPr>
          <w:rFonts w:ascii="Helvetica" w:hAnsi="Helvetica" w:cs="Helvetica"/>
          <w:color w:val="6C6C6C"/>
          <w:sz w:val="23"/>
          <w:szCs w:val="23"/>
        </w:rPr>
        <w:t> дошкольное образование</w:t>
      </w:r>
    </w:p>
    <w:p w:rsidR="00A35DF4" w:rsidRDefault="00A35DF4" w:rsidP="00A35DF4">
      <w:pPr>
        <w:pStyle w:val="a3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6C6C6C"/>
          <w:sz w:val="23"/>
          <w:szCs w:val="23"/>
        </w:rPr>
      </w:pPr>
      <w:r>
        <w:rPr>
          <w:rStyle w:val="a4"/>
          <w:rFonts w:ascii="Helvetica" w:hAnsi="Helvetica" w:cs="Helvetica"/>
          <w:color w:val="6C6C6C"/>
          <w:sz w:val="23"/>
          <w:szCs w:val="23"/>
        </w:rPr>
        <w:t>Численность обучающихся</w:t>
      </w:r>
      <w:r>
        <w:rPr>
          <w:rFonts w:ascii="Helvetica" w:hAnsi="Helvetica" w:cs="Helvetica"/>
          <w:color w:val="6C6C6C"/>
          <w:sz w:val="23"/>
          <w:szCs w:val="23"/>
        </w:rPr>
        <w:t> по образовательной программе дошкольного образования составляет</w:t>
      </w:r>
      <w:r>
        <w:rPr>
          <w:rStyle w:val="a4"/>
          <w:rFonts w:ascii="Helvetica" w:hAnsi="Helvetica" w:cs="Helvetica"/>
          <w:color w:val="6C6C6C"/>
          <w:sz w:val="23"/>
          <w:szCs w:val="23"/>
        </w:rPr>
        <w:t> 405</w:t>
      </w:r>
      <w:r>
        <w:rPr>
          <w:rFonts w:ascii="Helvetica" w:hAnsi="Helvetica" w:cs="Helvetica"/>
          <w:color w:val="6C6C6C"/>
          <w:sz w:val="23"/>
          <w:szCs w:val="23"/>
        </w:rPr>
        <w:t> человек за счет бюджетных ассигнований бюджета Ленинградской области.</w:t>
      </w:r>
    </w:p>
    <w:p w:rsidR="00A35DF4" w:rsidRDefault="00A35DF4" w:rsidP="00A35DF4">
      <w:pPr>
        <w:pStyle w:val="a3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6C6C6C"/>
          <w:sz w:val="23"/>
          <w:szCs w:val="23"/>
        </w:rPr>
      </w:pPr>
      <w:r>
        <w:rPr>
          <w:rStyle w:val="a4"/>
          <w:rFonts w:ascii="Helvetica" w:hAnsi="Helvetica" w:cs="Helvetica"/>
          <w:color w:val="6C6C6C"/>
          <w:sz w:val="23"/>
          <w:szCs w:val="23"/>
        </w:rPr>
        <w:t>Численность обучающихся</w:t>
      </w:r>
      <w:r>
        <w:rPr>
          <w:rFonts w:ascii="Helvetica" w:hAnsi="Helvetica" w:cs="Helvetica"/>
          <w:color w:val="6C6C6C"/>
          <w:sz w:val="23"/>
          <w:szCs w:val="23"/>
        </w:rPr>
        <w:t> по адаптированной образовательной программе дошкольного образования составляет</w:t>
      </w:r>
      <w:r>
        <w:rPr>
          <w:rStyle w:val="a4"/>
          <w:rFonts w:ascii="Helvetica" w:hAnsi="Helvetica" w:cs="Helvetica"/>
          <w:color w:val="6C6C6C"/>
          <w:sz w:val="23"/>
          <w:szCs w:val="23"/>
        </w:rPr>
        <w:t> 111</w:t>
      </w:r>
      <w:r>
        <w:rPr>
          <w:rFonts w:ascii="Helvetica" w:hAnsi="Helvetica" w:cs="Helvetica"/>
          <w:color w:val="6C6C6C"/>
          <w:sz w:val="23"/>
          <w:szCs w:val="23"/>
        </w:rPr>
        <w:t> человек за счет бюджетных ассигнований бюджета Ленинградской области.</w:t>
      </w:r>
    </w:p>
    <w:p w:rsidR="00A35DF4" w:rsidRDefault="00A35DF4" w:rsidP="00A35DF4">
      <w:pPr>
        <w:pStyle w:val="a3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6C6C6C"/>
          <w:sz w:val="23"/>
          <w:szCs w:val="23"/>
        </w:rPr>
      </w:pPr>
      <w:r>
        <w:rPr>
          <w:rStyle w:val="a4"/>
          <w:rFonts w:ascii="Helvetica" w:hAnsi="Helvetica" w:cs="Helvetica"/>
          <w:color w:val="6C6C6C"/>
          <w:sz w:val="23"/>
          <w:szCs w:val="23"/>
        </w:rPr>
        <w:t>Образование осуществляется на русском языке.</w:t>
      </w:r>
    </w:p>
    <w:p w:rsidR="00A35DF4" w:rsidRDefault="00A35DF4" w:rsidP="00A35DF4">
      <w:pPr>
        <w:pStyle w:val="a3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6C6C6C"/>
          <w:sz w:val="23"/>
          <w:szCs w:val="23"/>
        </w:rPr>
      </w:pPr>
      <w:r>
        <w:rPr>
          <w:rStyle w:val="a4"/>
          <w:rFonts w:ascii="Helvetica" w:hAnsi="Helvetica" w:cs="Helvetica"/>
          <w:color w:val="6C6C6C"/>
          <w:sz w:val="23"/>
          <w:szCs w:val="23"/>
        </w:rPr>
        <w:t>Численность обучающихся, являющихся иностранными гражданами: </w:t>
      </w:r>
      <w:r>
        <w:rPr>
          <w:rFonts w:ascii="Helvetica" w:hAnsi="Helvetica" w:cs="Helvetica"/>
          <w:color w:val="6C6C6C"/>
          <w:sz w:val="23"/>
          <w:szCs w:val="23"/>
        </w:rPr>
        <w:t>1 человек</w:t>
      </w:r>
    </w:p>
    <w:p w:rsidR="00A35DF4" w:rsidRDefault="00A35DF4">
      <w:bookmarkStart w:id="0" w:name="_GoBack"/>
      <w:bookmarkEnd w:id="0"/>
    </w:p>
    <w:sectPr w:rsidR="00A3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F4"/>
    <w:rsid w:val="00A3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A3C75-8510-4BA7-8A4B-C3A2861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2025-02-04T11:48:00Z</dcterms:created>
  <dcterms:modified xsi:type="dcterms:W3CDTF">2025-02-04T11:49:00Z</dcterms:modified>
</cp:coreProperties>
</file>